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71A" w:rsidRPr="004A571A" w:rsidRDefault="004A571A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11 «Б» класс,  г. Сальск,   МБОУСОШ №7, 2015 год</w:t>
      </w:r>
    </w:p>
    <w:p w:rsidR="004A571A" w:rsidRPr="004A571A" w:rsidRDefault="004A571A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Вариант 8</w:t>
      </w:r>
      <w:r w:rsidRPr="004A571A">
        <w:rPr>
          <w:rFonts w:ascii="Times New Roman" w:hAnsi="Times New Roman" w:cs="Times New Roman"/>
          <w:sz w:val="28"/>
          <w:szCs w:val="28"/>
        </w:rPr>
        <w:t xml:space="preserve">  (сб. под ред. Мальцевой)</w:t>
      </w:r>
    </w:p>
    <w:p w:rsidR="004A571A" w:rsidRPr="004A571A" w:rsidRDefault="004A571A" w:rsidP="004A571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571A">
        <w:rPr>
          <w:rFonts w:ascii="Times New Roman" w:hAnsi="Times New Roman" w:cs="Times New Roman"/>
          <w:sz w:val="28"/>
          <w:szCs w:val="28"/>
        </w:rPr>
        <w:t>Кохан</w:t>
      </w:r>
      <w:proofErr w:type="spellEnd"/>
      <w:r w:rsidRPr="004A571A">
        <w:rPr>
          <w:rFonts w:ascii="Times New Roman" w:hAnsi="Times New Roman" w:cs="Times New Roman"/>
          <w:sz w:val="28"/>
          <w:szCs w:val="28"/>
        </w:rPr>
        <w:t xml:space="preserve"> Екатерина</w:t>
      </w:r>
    </w:p>
    <w:p w:rsidR="00522BAF" w:rsidRPr="004A571A" w:rsidRDefault="00522BAF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Мстить всему немецкому народу или простить? Этот вопрос поднимается в данном тексте Анатолием Пантелеевичем Соболевым.</w:t>
      </w:r>
    </w:p>
    <w:p w:rsidR="00522BAF" w:rsidRPr="004A571A" w:rsidRDefault="00522BAF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Вторая Мировая война принесла всем участвовавшим в ней народам столько боли, столько страданий, что простить, казалось бы, немцев было невозможным. Четыре года концлагерей, унижения, каторжный труд, постоянные ожидания смерти-этого простить фашистам нельзя! Но кому мстить? Всему немецкому народу? Ведь были и мирные немцы, которые сильно пострадали от боевых действий, развернувшихся на их земле. Эти люди ни</w:t>
      </w:r>
      <w:r w:rsidR="004A571A">
        <w:rPr>
          <w:rFonts w:ascii="Times New Roman" w:hAnsi="Times New Roman" w:cs="Times New Roman"/>
          <w:sz w:val="28"/>
          <w:szCs w:val="28"/>
        </w:rPr>
        <w:t xml:space="preserve"> </w:t>
      </w:r>
      <w:r w:rsidRPr="004A571A">
        <w:rPr>
          <w:rFonts w:ascii="Times New Roman" w:hAnsi="Times New Roman" w:cs="Times New Roman"/>
          <w:sz w:val="28"/>
          <w:szCs w:val="28"/>
        </w:rPr>
        <w:t>в чём не виноваты, они так же,  как и солдаты Красной Армии, русские люди</w:t>
      </w:r>
      <w:r w:rsidR="004A571A">
        <w:rPr>
          <w:rFonts w:ascii="Times New Roman" w:hAnsi="Times New Roman" w:cs="Times New Roman"/>
          <w:sz w:val="28"/>
          <w:szCs w:val="28"/>
        </w:rPr>
        <w:t>,</w:t>
      </w:r>
      <w:r w:rsidRPr="004A571A">
        <w:rPr>
          <w:rFonts w:ascii="Times New Roman" w:hAnsi="Times New Roman" w:cs="Times New Roman"/>
          <w:sz w:val="28"/>
          <w:szCs w:val="28"/>
        </w:rPr>
        <w:t xml:space="preserve"> испытывали ужас, устроенный фашистами.</w:t>
      </w:r>
    </w:p>
    <w:p w:rsidR="00522BAF" w:rsidRPr="004A571A" w:rsidRDefault="00522BAF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Авторская позиция заключается в следующем: «Нельзя весь народ «зверями считать», но и нельзя простить, как жгли в печах людей, как издевались, вешали. Я полностью разделяю точку зрения Соболева, потому что не весь немецкий народ является фашистами.</w:t>
      </w:r>
    </w:p>
    <w:p w:rsidR="00522BAF" w:rsidRPr="004A571A" w:rsidRDefault="00522BAF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Много литературных произведений написано о войне. Они повествуют нам о том, что даже во время войны русский человек остаётся человеком. «Русский народ – душа нараспашку, простить может всё, потому что добрый».</w:t>
      </w:r>
    </w:p>
    <w:p w:rsidR="00522BAF" w:rsidRPr="004A571A" w:rsidRDefault="00522BAF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В произведении Кондратьева «Сашка»  главный герой, взяв в плен немца, не расстрелял его, поступил по совести. Сашка, на приказ расстрелять немца, ответил: « Люди же мы, а не фашисты!». В этих словах заложен глубокий смысл, они говорят о великой человечности, которая присуща русским солдатам.</w:t>
      </w:r>
    </w:p>
    <w:p w:rsidR="00522BAF" w:rsidRPr="004A571A" w:rsidRDefault="00522BAF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В книг</w:t>
      </w:r>
      <w:r w:rsidR="004A571A">
        <w:rPr>
          <w:rFonts w:ascii="Times New Roman" w:hAnsi="Times New Roman" w:cs="Times New Roman"/>
          <w:sz w:val="28"/>
          <w:szCs w:val="28"/>
        </w:rPr>
        <w:t>е «</w:t>
      </w:r>
      <w:bookmarkStart w:id="0" w:name="_GoBack"/>
      <w:bookmarkEnd w:id="0"/>
      <w:r w:rsidRPr="004A571A">
        <w:rPr>
          <w:rFonts w:ascii="Times New Roman" w:hAnsi="Times New Roman" w:cs="Times New Roman"/>
          <w:sz w:val="28"/>
          <w:szCs w:val="28"/>
        </w:rPr>
        <w:t xml:space="preserve">Чрезвычайный век Российской истории. Четыре фрагмента» Г. А. </w:t>
      </w:r>
      <w:proofErr w:type="spellStart"/>
      <w:r w:rsidRPr="004A571A">
        <w:rPr>
          <w:rFonts w:ascii="Times New Roman" w:hAnsi="Times New Roman" w:cs="Times New Roman"/>
          <w:sz w:val="28"/>
          <w:szCs w:val="28"/>
        </w:rPr>
        <w:t>Бордюгов</w:t>
      </w:r>
      <w:proofErr w:type="spellEnd"/>
      <w:r w:rsidRPr="004A571A">
        <w:rPr>
          <w:rFonts w:ascii="Times New Roman" w:hAnsi="Times New Roman" w:cs="Times New Roman"/>
          <w:sz w:val="28"/>
          <w:szCs w:val="28"/>
        </w:rPr>
        <w:t xml:space="preserve"> описывает случай в Берлине сорок пятого года. За мальчика-немца вступился русский пожилой солдат, когда того избивали двое красноармейцев.</w:t>
      </w:r>
    </w:p>
    <w:p w:rsidR="009B0692" w:rsidRPr="004A571A" w:rsidRDefault="00522BAF" w:rsidP="004A571A">
      <w:pPr>
        <w:jc w:val="both"/>
        <w:rPr>
          <w:rFonts w:ascii="Times New Roman" w:hAnsi="Times New Roman" w:cs="Times New Roman"/>
          <w:sz w:val="28"/>
          <w:szCs w:val="28"/>
        </w:rPr>
      </w:pPr>
      <w:r w:rsidRPr="004A571A">
        <w:rPr>
          <w:rFonts w:ascii="Times New Roman" w:hAnsi="Times New Roman" w:cs="Times New Roman"/>
          <w:sz w:val="28"/>
          <w:szCs w:val="28"/>
        </w:rPr>
        <w:t>Нельзя всего простить! Грешно забывать о подвигах наших русских солдат. Мстить – недостойно для человека, потому что жизнь, мне кажется, и так накажет врага за то зло, которое он причинил.</w:t>
      </w:r>
    </w:p>
    <w:sectPr w:rsidR="009B0692" w:rsidRPr="004A5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629"/>
    <w:rsid w:val="004A571A"/>
    <w:rsid w:val="00522BAF"/>
    <w:rsid w:val="009B0692"/>
    <w:rsid w:val="00E12455"/>
    <w:rsid w:val="00E5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1619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</dc:creator>
  <cp:keywords/>
  <dc:description/>
  <cp:lastModifiedBy>Гордиенко</cp:lastModifiedBy>
  <cp:revision>3</cp:revision>
  <dcterms:created xsi:type="dcterms:W3CDTF">2015-03-31T19:11:00Z</dcterms:created>
  <dcterms:modified xsi:type="dcterms:W3CDTF">2015-03-31T20:14:00Z</dcterms:modified>
</cp:coreProperties>
</file>